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AE" w:rsidRPr="001D12AE" w:rsidRDefault="001D12AE" w:rsidP="001D12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 10</w:t>
      </w:r>
    </w:p>
    <w:p w:rsidR="001D12AE" w:rsidRPr="001D12AE" w:rsidRDefault="001D12AE" w:rsidP="001D12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решению Совета </w:t>
      </w:r>
    </w:p>
    <w:p w:rsidR="001D12AE" w:rsidRPr="001D12AE" w:rsidRDefault="001D12AE" w:rsidP="001D12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Марьинского сельского поселения </w:t>
      </w:r>
    </w:p>
    <w:p w:rsidR="001D12AE" w:rsidRPr="001D12AE" w:rsidRDefault="001D12AE" w:rsidP="001D12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Тбилисского района</w:t>
      </w:r>
    </w:p>
    <w:p w:rsidR="001D12AE" w:rsidRPr="001D12AE" w:rsidRDefault="001D12AE" w:rsidP="001D12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</w:t>
      </w:r>
      <w:r w:rsidR="003902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D12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года № </w:t>
      </w:r>
      <w:r w:rsidR="003902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</w:t>
      </w:r>
      <w:bookmarkStart w:id="0" w:name="_GoBack"/>
      <w:bookmarkEnd w:id="0"/>
    </w:p>
    <w:p w:rsidR="001D12AE" w:rsidRDefault="001D12AE" w:rsidP="00E24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D12AE" w:rsidRDefault="001D12AE" w:rsidP="00E24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D12AE" w:rsidRDefault="001D12AE" w:rsidP="00E24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24CAC" w:rsidRPr="001D12AE" w:rsidRDefault="00E24CAC" w:rsidP="00E24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b/>
          <w:sz w:val="24"/>
          <w:szCs w:val="24"/>
          <w:lang w:eastAsia="ru-RU"/>
        </w:rPr>
        <w:t>Программа муниципальных гарантий бюджета</w:t>
      </w:r>
    </w:p>
    <w:p w:rsidR="007355AB" w:rsidRPr="001D12AE" w:rsidRDefault="00E24CAC" w:rsidP="00E24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Марьинского сельского поселения Тбилисского района в валюте </w:t>
      </w:r>
    </w:p>
    <w:p w:rsidR="00E24CAC" w:rsidRPr="001D12AE" w:rsidRDefault="00E24CAC" w:rsidP="00E24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b/>
          <w:sz w:val="24"/>
          <w:szCs w:val="24"/>
          <w:lang w:eastAsia="ru-RU"/>
        </w:rPr>
        <w:t>Российской Федерации на 201</w:t>
      </w:r>
      <w:r w:rsidR="007355AB" w:rsidRPr="001D12AE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Pr="001D12A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</w:t>
      </w:r>
    </w:p>
    <w:p w:rsidR="00E24CAC" w:rsidRPr="001D12AE" w:rsidRDefault="00E24CAC" w:rsidP="00E24C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4CAC" w:rsidRPr="001D12AE" w:rsidRDefault="00E24CAC" w:rsidP="00E24CA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>Общий объем муниципальных гарантий бюджета Марьинского сельского поселения Тбилисского района в валюте Российской Федерации</w:t>
      </w:r>
    </w:p>
    <w:p w:rsidR="00E24CAC" w:rsidRPr="001D12AE" w:rsidRDefault="00E24CAC" w:rsidP="00E24C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>(тыс. руб.)</w:t>
      </w:r>
    </w:p>
    <w:tbl>
      <w:tblPr>
        <w:tblW w:w="95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8"/>
        <w:gridCol w:w="4978"/>
        <w:gridCol w:w="17"/>
        <w:gridCol w:w="4027"/>
      </w:tblGrid>
      <w:tr w:rsidR="00E24CAC" w:rsidRPr="001D12AE" w:rsidTr="00E24CAC">
        <w:trPr>
          <w:tblCellSpacing w:w="0" w:type="dxa"/>
        </w:trPr>
        <w:tc>
          <w:tcPr>
            <w:tcW w:w="5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Предоставление муниципальных гарантий </w:t>
            </w:r>
          </w:p>
        </w:tc>
        <w:tc>
          <w:tcPr>
            <w:tcW w:w="4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E24CAC" w:rsidRPr="001D12AE" w:rsidTr="00E24CAC">
        <w:trPr>
          <w:tblCellSpacing w:w="0" w:type="dxa"/>
        </w:trPr>
        <w:tc>
          <w:tcPr>
            <w:tcW w:w="5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3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 w:rsidP="007355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7355AB"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24CAC" w:rsidRPr="001D12AE" w:rsidTr="00E24CAC">
        <w:trPr>
          <w:tblHeader/>
          <w:tblCellSpacing w:w="0" w:type="dxa"/>
        </w:trPr>
        <w:tc>
          <w:tcPr>
            <w:tcW w:w="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E24CAC" w:rsidRPr="001D12AE" w:rsidTr="00E24CAC">
        <w:trPr>
          <w:trHeight w:val="1056"/>
          <w:tblCellSpacing w:w="0" w:type="dxa"/>
        </w:trPr>
        <w:tc>
          <w:tcPr>
            <w:tcW w:w="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24CAC" w:rsidRPr="001D12AE" w:rsidRDefault="00E24C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Муниципальные гарантии Марьинского сельского поселения Тбилисского района, всего</w:t>
            </w:r>
          </w:p>
        </w:tc>
        <w:tc>
          <w:tcPr>
            <w:tcW w:w="404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E24CAC" w:rsidRP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4CAC" w:rsidRPr="001D12AE" w:rsidRDefault="00E24CAC" w:rsidP="00E24CA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Марьинского сельского поселения Тбилисского района по возможным гарантийным случаям</w:t>
      </w:r>
    </w:p>
    <w:p w:rsidR="00E24CAC" w:rsidRPr="001D12AE" w:rsidRDefault="00E24CAC" w:rsidP="00E24C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>(тыс. рублей)</w:t>
      </w:r>
    </w:p>
    <w:tbl>
      <w:tblPr>
        <w:tblW w:w="95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8"/>
        <w:gridCol w:w="4946"/>
        <w:gridCol w:w="13"/>
        <w:gridCol w:w="4063"/>
      </w:tblGrid>
      <w:tr w:rsidR="00E24CAC" w:rsidRPr="001D12AE" w:rsidTr="00E24CAC">
        <w:trPr>
          <w:tblCellSpacing w:w="0" w:type="dxa"/>
        </w:trPr>
        <w:tc>
          <w:tcPr>
            <w:tcW w:w="5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5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40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E24CAC" w:rsidRPr="001D12AE" w:rsidTr="00E24CAC">
        <w:trPr>
          <w:tblCellSpacing w:w="0" w:type="dxa"/>
        </w:trPr>
        <w:tc>
          <w:tcPr>
            <w:tcW w:w="5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35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 w:rsidP="007355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7355AB"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 </w:t>
            </w: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</w:tr>
      <w:tr w:rsidR="00E24CAC" w:rsidRPr="001D12AE" w:rsidTr="00E24CAC">
        <w:trPr>
          <w:tblHeader/>
          <w:tblCellSpacing w:w="0" w:type="dxa"/>
        </w:trPr>
        <w:tc>
          <w:tcPr>
            <w:tcW w:w="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E24CAC" w:rsidRPr="001D12AE" w:rsidTr="00E24CAC">
        <w:trPr>
          <w:trHeight w:val="555"/>
          <w:tblCellSpacing w:w="0" w:type="dxa"/>
        </w:trPr>
        <w:tc>
          <w:tcPr>
            <w:tcW w:w="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24CAC" w:rsidRPr="001D12AE" w:rsidRDefault="00E24C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счет источников финансирования дефицита бюджета Марьинского сельского поселения Тбилисского района</w:t>
            </w:r>
          </w:p>
        </w:tc>
        <w:tc>
          <w:tcPr>
            <w:tcW w:w="40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4CAC" w:rsidRPr="001D12AE" w:rsidRDefault="00E24C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12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E24CAC" w:rsidRP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4CAC" w:rsidRP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4CAC" w:rsidRP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</w:p>
    <w:p w:rsid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 xml:space="preserve">Марьинского сельскогопоселения </w:t>
      </w:r>
    </w:p>
    <w:p w:rsid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 xml:space="preserve">Тбилисского района                                                           </w:t>
      </w:r>
    </w:p>
    <w:p w:rsidR="00E24CAC" w:rsidRPr="001D12AE" w:rsidRDefault="00E24CAC" w:rsidP="00E24C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2AE">
        <w:rPr>
          <w:rFonts w:ascii="Arial" w:eastAsia="Times New Roman" w:hAnsi="Arial" w:cs="Arial"/>
          <w:sz w:val="24"/>
          <w:szCs w:val="24"/>
          <w:lang w:eastAsia="ru-RU"/>
        </w:rPr>
        <w:t>А.А.</w:t>
      </w:r>
      <w:r w:rsidR="001D12A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D12AE">
        <w:rPr>
          <w:rFonts w:ascii="Arial" w:eastAsia="Times New Roman" w:hAnsi="Arial" w:cs="Arial"/>
          <w:sz w:val="24"/>
          <w:szCs w:val="24"/>
          <w:lang w:eastAsia="ru-RU"/>
        </w:rPr>
        <w:t>Ерошенко</w:t>
      </w:r>
    </w:p>
    <w:p w:rsidR="00E24CAC" w:rsidRPr="001D12AE" w:rsidRDefault="00E24CAC" w:rsidP="00E24CAC">
      <w:pPr>
        <w:spacing w:after="0" w:line="240" w:lineRule="auto"/>
        <w:ind w:left="3119" w:firstLine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32F21" w:rsidRPr="001D12AE" w:rsidRDefault="00932F21">
      <w:pPr>
        <w:rPr>
          <w:rFonts w:ascii="Arial" w:hAnsi="Arial" w:cs="Arial"/>
          <w:sz w:val="24"/>
          <w:szCs w:val="24"/>
        </w:rPr>
      </w:pPr>
    </w:p>
    <w:sectPr w:rsidR="00932F21" w:rsidRPr="001D12AE" w:rsidSect="00E24C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7A4B"/>
    <w:multiLevelType w:val="multilevel"/>
    <w:tmpl w:val="DA1C2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E59E1"/>
    <w:multiLevelType w:val="multilevel"/>
    <w:tmpl w:val="899C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AC"/>
    <w:rsid w:val="001D12AE"/>
    <w:rsid w:val="00390293"/>
    <w:rsid w:val="0043020B"/>
    <w:rsid w:val="005F3944"/>
    <w:rsid w:val="007355AB"/>
    <w:rsid w:val="00932F21"/>
    <w:rsid w:val="009E034A"/>
    <w:rsid w:val="00D50384"/>
    <w:rsid w:val="00E2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2014-11-17T08:23:00Z</cp:lastPrinted>
  <dcterms:created xsi:type="dcterms:W3CDTF">2013-11-15T07:34:00Z</dcterms:created>
  <dcterms:modified xsi:type="dcterms:W3CDTF">2014-12-29T13:08:00Z</dcterms:modified>
</cp:coreProperties>
</file>